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F5B" w:rsidTr="00807F5B">
        <w:tc>
          <w:tcPr>
            <w:tcW w:w="4675" w:type="dxa"/>
          </w:tcPr>
          <w:p w:rsidR="00807F5B" w:rsidRDefault="00807F5B">
            <w:r w:rsidRPr="004B680B">
              <w:rPr>
                <w:rFonts w:ascii="Mangal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सामान्य नियम:</w:t>
            </w:r>
          </w:p>
        </w:tc>
        <w:tc>
          <w:tcPr>
            <w:tcW w:w="4675" w:type="dxa"/>
          </w:tcPr>
          <w:p w:rsidR="00807F5B" w:rsidRPr="00807F5B" w:rsidRDefault="00807F5B" w:rsidP="00807F5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inherit" w:eastAsia="Times New Roman" w:hAnsi="inherit" w:cs="Times New Roman"/>
                <w:sz w:val="22"/>
                <w:szCs w:val="22"/>
              </w:rPr>
            </w:pP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विद्यार्थी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शालीन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वेषभूषा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में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महाविद्यालय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में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आएगा।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किसी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भी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स्थिति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में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उसकी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वेषभूषा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उत्तेजक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नहीं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होनी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चाहिए।</w:t>
            </w:r>
          </w:p>
          <w:p w:rsidR="00807F5B" w:rsidRPr="00807F5B" w:rsidRDefault="00807F5B" w:rsidP="00807F5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inherit" w:eastAsia="Times New Roman" w:hAnsi="inherit" w:cs="Times New Roman"/>
                <w:sz w:val="22"/>
                <w:szCs w:val="22"/>
              </w:rPr>
            </w:pP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प्रत्येक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विद्यार्थी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अपना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पूर्ण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ध्यान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अध्ययन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में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लगायेगा।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साथ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ही</w:t>
            </w:r>
            <w:r w:rsidRPr="00807F5B">
              <w:rPr>
                <w:rFonts w:ascii="Arial" w:eastAsia="Times New Roman" w:hAnsi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, 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महाविद्यालय द्वारा आयोजित पाठ्येतर गतिविधियों में भी पूरा सहयोग प्रदान करेगा।</w:t>
            </w:r>
          </w:p>
          <w:p w:rsidR="00807F5B" w:rsidRPr="00807F5B" w:rsidRDefault="00807F5B" w:rsidP="00807F5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inherit" w:eastAsia="Times New Roman" w:hAnsi="inherit" w:cs="Times New Roman"/>
                <w:sz w:val="22"/>
                <w:szCs w:val="22"/>
              </w:rPr>
            </w:pP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महाविद्यालय परिसर में वह शालीन व्यवहार करेगा। अभद्र व्यवहार</w:t>
            </w:r>
            <w:r w:rsidRPr="00807F5B">
              <w:rPr>
                <w:rFonts w:ascii="Arial" w:eastAsia="Times New Roman" w:hAnsi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, 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असंसदीय भाषा का प्रयोग</w:t>
            </w:r>
            <w:r w:rsidRPr="00807F5B">
              <w:rPr>
                <w:rFonts w:ascii="Arial" w:eastAsia="Times New Roman" w:hAnsi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, 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गाली-गलौच</w:t>
            </w:r>
            <w:r w:rsidRPr="00807F5B">
              <w:rPr>
                <w:rFonts w:ascii="Arial" w:eastAsia="Times New Roman" w:hAnsi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, 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मारपीट या आग्नेय अस्त्रों का प्रयोग नहीं करेगा।</w:t>
            </w:r>
          </w:p>
          <w:p w:rsidR="00807F5B" w:rsidRPr="00807F5B" w:rsidRDefault="00807F5B" w:rsidP="00807F5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inherit" w:eastAsia="Times New Roman" w:hAnsi="inherit" w:cs="Times New Roman"/>
                <w:sz w:val="32"/>
                <w:szCs w:val="32"/>
              </w:rPr>
            </w:pPr>
            <w:r w:rsidRPr="00807F5B">
              <w:rPr>
                <w:rFonts w:ascii="Kokila" w:eastAsia="Times New Roman" w:hAnsi="Kokila" w:cs="Kokila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>प्रत्येक</w:t>
            </w:r>
            <w:r w:rsidRPr="00807F5B">
              <w:rPr>
                <w:rFonts w:eastAsia="Times New Roman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Kokila" w:eastAsia="Times New Roman" w:hAnsi="Kokila" w:cs="Kokila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>विद्यार्थी</w:t>
            </w:r>
            <w:r w:rsidRPr="00807F5B">
              <w:rPr>
                <w:rFonts w:eastAsia="Times New Roman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Kokila" w:eastAsia="Times New Roman" w:hAnsi="Kokila" w:cs="Kokila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>अपने</w:t>
            </w:r>
            <w:r w:rsidRPr="00807F5B">
              <w:rPr>
                <w:rFonts w:eastAsia="Times New Roman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Kokila" w:eastAsia="Times New Roman" w:hAnsi="Kokila" w:cs="Kokila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>शिक्षकों</w:t>
            </w:r>
            <w:r w:rsidRPr="00807F5B">
              <w:rPr>
                <w:rFonts w:ascii="Arial" w:eastAsia="Times New Roman" w:hAnsi="Arial"/>
                <w:sz w:val="32"/>
                <w:szCs w:val="32"/>
                <w:bdr w:val="none" w:sz="0" w:space="0" w:color="auto" w:frame="1"/>
                <w:shd w:val="clear" w:color="auto" w:fill="FFFFFF"/>
              </w:rPr>
              <w:t>, </w:t>
            </w:r>
            <w:r w:rsidRPr="00807F5B">
              <w:rPr>
                <w:rFonts w:ascii="Kokila" w:eastAsia="Times New Roman" w:hAnsi="Kokila" w:cs="Kokila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>अधिकारियों</w:t>
            </w:r>
            <w:r w:rsidRPr="00807F5B">
              <w:rPr>
                <w:rFonts w:eastAsia="Times New Roman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Kokila" w:eastAsia="Times New Roman" w:hAnsi="Kokila" w:cs="Kokila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>एवं</w:t>
            </w:r>
            <w:r w:rsidRPr="00807F5B">
              <w:rPr>
                <w:rFonts w:eastAsia="Times New Roman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Kokila" w:eastAsia="Times New Roman" w:hAnsi="Kokila" w:cs="Kokila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>कर्मचारियों</w:t>
            </w:r>
            <w:r w:rsidRPr="00807F5B">
              <w:rPr>
                <w:rFonts w:eastAsia="Times New Roman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Kokila" w:eastAsia="Times New Roman" w:hAnsi="Kokila" w:cs="Kokila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>से</w:t>
            </w:r>
            <w:r w:rsidRPr="00807F5B">
              <w:rPr>
                <w:rFonts w:eastAsia="Times New Roman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Kokila" w:eastAsia="Times New Roman" w:hAnsi="Kokila" w:cs="Kokila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>नम्रता</w:t>
            </w:r>
            <w:r w:rsidRPr="00807F5B">
              <w:rPr>
                <w:rFonts w:eastAsia="Times New Roman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Kokila" w:eastAsia="Times New Roman" w:hAnsi="Kokila" w:cs="Kokila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>से</w:t>
            </w:r>
            <w:r w:rsidRPr="00807F5B">
              <w:rPr>
                <w:rFonts w:eastAsia="Times New Roman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Kokila" w:eastAsia="Times New Roman" w:hAnsi="Kokila" w:cs="Kokila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>व्यवहार</w:t>
            </w:r>
            <w:r w:rsidRPr="00807F5B">
              <w:rPr>
                <w:rFonts w:eastAsia="Times New Roman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Kokila" w:eastAsia="Times New Roman" w:hAnsi="Kokila" w:cs="Kokila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  <w:lang w:bidi="hi-IN"/>
              </w:rPr>
              <w:t>करेगा।</w:t>
            </w:r>
          </w:p>
          <w:p w:rsidR="00807F5B" w:rsidRPr="00807F5B" w:rsidRDefault="00807F5B" w:rsidP="00807F5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inherit" w:eastAsia="Times New Roman" w:hAnsi="inherit" w:cs="Times New Roman"/>
                <w:sz w:val="22"/>
                <w:szCs w:val="22"/>
              </w:rPr>
            </w:pP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महाविद्यालय की सीमाओं में किसी भी प्रकार के मादक पदार्थों का सेवन सर्वथा वर्जित रहेगा।</w:t>
            </w:r>
          </w:p>
          <w:p w:rsidR="00807F5B" w:rsidRPr="00807F5B" w:rsidRDefault="00807F5B" w:rsidP="00807F5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inherit" w:eastAsia="Times New Roman" w:hAnsi="inherit" w:cs="Times New Roman"/>
                <w:sz w:val="22"/>
                <w:szCs w:val="22"/>
                <w:cs/>
              </w:rPr>
            </w:pP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महाविद्यालय में इधर-उधर थूकना</w:t>
            </w:r>
            <w:r w:rsidRPr="00807F5B">
              <w:rPr>
                <w:rFonts w:ascii="Arial" w:eastAsia="Times New Roman" w:hAnsi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, 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दीवालों को गंदा करना या गंदी बातें करना सख्त मना है। विद्यार्थी के असामाजिक तथा आपराधिक गतिविधियों में संलिप्त पाये जाने पर कठोर कार्यवाही की जायेगी।</w:t>
            </w:r>
          </w:p>
          <w:p w:rsidR="00807F5B" w:rsidRPr="00807F5B" w:rsidRDefault="00807F5B" w:rsidP="00807F5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inherit" w:eastAsia="Times New Roman" w:hAnsi="inherit" w:cs="Times New Roman"/>
                <w:sz w:val="22"/>
                <w:szCs w:val="22"/>
              </w:rPr>
            </w:pP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विद्यार्थी अपनी मांगों का प्रदर्शन आंदोलन</w:t>
            </w:r>
            <w:r w:rsidRPr="00807F5B">
              <w:rPr>
                <w:rFonts w:ascii="Arial" w:eastAsia="Times New Roman" w:hAnsi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, 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हिंसा या आतंक फैलाकर नहीं करेगा। विद्यार्थी अपने आप को दलगत राजनीति से दूर रखेगा तथा अपनी मांगो को मनवाने के लिए राजनीतिक दलों</w:t>
            </w:r>
            <w:r w:rsidRPr="00807F5B">
              <w:rPr>
                <w:rFonts w:ascii="Arial" w:eastAsia="Times New Roman" w:hAnsi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, </w:t>
            </w: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कार्यकर्ताओं अथवा समाचार पत्रों का सहारा नहीं लेगा।</w:t>
            </w:r>
          </w:p>
          <w:p w:rsidR="00807F5B" w:rsidRPr="00807F5B" w:rsidRDefault="00807F5B" w:rsidP="00807F5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inherit" w:eastAsia="Times New Roman" w:hAnsi="inherit" w:cs="Times New Roman"/>
                <w:sz w:val="22"/>
                <w:szCs w:val="22"/>
              </w:rPr>
            </w:pPr>
            <w:r w:rsidRPr="00807F5B">
              <w:rPr>
                <w:rFonts w:ascii="Mangal" w:eastAsia="Times New Roman" w:hAnsi="Mangal" w:cs="Mangal"/>
                <w:sz w:val="22"/>
                <w:szCs w:val="22"/>
                <w:bdr w:val="none" w:sz="0" w:space="0" w:color="auto" w:frame="1"/>
                <w:shd w:val="clear" w:color="auto" w:fill="FFFFFF"/>
                <w:cs/>
                <w:lang w:bidi="hi-IN"/>
              </w:rPr>
              <w:t>महाविद्यालय परिसर में मोबाइल के उपयोग पर प्रतिबंध रहेगा।</w:t>
            </w:r>
          </w:p>
          <w:p w:rsidR="00807F5B" w:rsidRDefault="00807F5B" w:rsidP="00807F5B">
            <w:pPr>
              <w:ind w:left="360"/>
            </w:pPr>
          </w:p>
        </w:tc>
      </w:tr>
      <w:tr w:rsidR="00807F5B" w:rsidTr="00807F5B">
        <w:tc>
          <w:tcPr>
            <w:tcW w:w="4675" w:type="dxa"/>
          </w:tcPr>
          <w:p w:rsidR="00807F5B" w:rsidRDefault="00807F5B">
            <w:r w:rsidRPr="004B680B">
              <w:rPr>
                <w:rFonts w:ascii="Mangal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lastRenderedPageBreak/>
              <w:t>अध्ययन संबंधी नियम :</w:t>
            </w:r>
          </w:p>
        </w:tc>
        <w:tc>
          <w:tcPr>
            <w:tcW w:w="4675" w:type="dxa"/>
          </w:tcPr>
          <w:p w:rsidR="00807F5B" w:rsidRPr="00807F5B" w:rsidRDefault="00807F5B" w:rsidP="00807F5B">
            <w:pPr>
              <w:pStyle w:val="ListParagraph"/>
              <w:numPr>
                <w:ilvl w:val="0"/>
                <w:numId w:val="2"/>
              </w:numPr>
              <w:spacing w:before="100"/>
              <w:jc w:val="both"/>
              <w:rPr>
                <w:rFonts w:ascii="inherit" w:eastAsia="Times New Roman" w:hAnsi="inherit" w:cs="Times New Roman"/>
                <w:sz w:val="24"/>
                <w:szCs w:val="24"/>
                <w:cs/>
              </w:rPr>
            </w:pP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प्रत्येक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विषय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में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विद्यार्थी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की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lang w:bidi="hi-IN"/>
              </w:rPr>
              <w:t> </w:t>
            </w:r>
            <w:r w:rsidRPr="00807F5B">
              <w:rPr>
                <w:rFonts w:ascii="Arial" w:eastAsia="Times New Roman" w:hAnsi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75% 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उपस्थिति अनिवार्य होगी तथा यह एन.सी.सी./ एन.एस.एस में भी लागू</w:t>
            </w:r>
            <w:r w:rsidRPr="00807F5B">
              <w:rPr>
                <w:rFonts w:ascii="Arial" w:eastAsia="Times New Roman" w:hAnsi="Arial"/>
                <w:sz w:val="24"/>
                <w:szCs w:val="24"/>
                <w:bdr w:val="none" w:sz="0" w:space="0" w:color="auto" w:frame="1"/>
                <w:shd w:val="clear" w:color="auto" w:fill="FFFFFF"/>
                <w:lang w:bidi="hi-IN"/>
              </w:rPr>
              <w:t> 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होगी। अन्यथा उसे वार्षिक परीक्षा में बैठने की पात्रता नहीं होगी।</w:t>
            </w:r>
          </w:p>
          <w:p w:rsidR="00807F5B" w:rsidRPr="00807F5B" w:rsidRDefault="00807F5B" w:rsidP="00807F5B">
            <w:pPr>
              <w:pStyle w:val="ListParagraph"/>
              <w:numPr>
                <w:ilvl w:val="0"/>
                <w:numId w:val="2"/>
              </w:numPr>
              <w:spacing w:before="100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अध्ययन से संबन्धित किसी भी कठिनाई के लिए वह गुरुजनों के समक्ष अथवा प्राचार्य के समक्ष शांतिपूर्ण ढंग से अभ्यावेदन प्रस्तुत करेगा।</w:t>
            </w:r>
          </w:p>
          <w:p w:rsidR="00807F5B" w:rsidRPr="00807F5B" w:rsidRDefault="00807F5B" w:rsidP="00807F5B">
            <w:pPr>
              <w:pStyle w:val="ListParagraph"/>
              <w:numPr>
                <w:ilvl w:val="0"/>
                <w:numId w:val="2"/>
              </w:numPr>
              <w:spacing w:before="100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07F5B">
              <w:rPr>
                <w:rFonts w:ascii="Mangal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व्याख्यान कक्षों</w:t>
            </w:r>
            <w:r w:rsidRPr="00807F5B">
              <w:rPr>
                <w:rFonts w:ascii="Arial" w:hAnsi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r w:rsidRPr="00807F5B">
              <w:rPr>
                <w:rFonts w:ascii="Mangal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प्रयोगशालाओं या वाचनालय में पंखे</w:t>
            </w:r>
            <w:r w:rsidRPr="00807F5B">
              <w:rPr>
                <w:rFonts w:ascii="Arial" w:hAnsi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r w:rsidRPr="00807F5B">
              <w:rPr>
                <w:rFonts w:ascii="Mangal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लाइट</w:t>
            </w:r>
            <w:r w:rsidRPr="00807F5B">
              <w:rPr>
                <w:rFonts w:ascii="Arial" w:hAnsi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r w:rsidRPr="00807F5B">
              <w:rPr>
                <w:rFonts w:ascii="Mangal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फ़र्निचर</w:t>
            </w:r>
            <w:r w:rsidRPr="00807F5B">
              <w:rPr>
                <w:rFonts w:ascii="Arial" w:hAnsi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r w:rsidRPr="00807F5B">
              <w:rPr>
                <w:rFonts w:ascii="Mangal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इलैक्ट्रिक फिटिंग आदि की तोड़फोड़ करना दंडात्मक आचरण माना जायेगा व दंडित किया जायेगा।</w:t>
            </w:r>
          </w:p>
        </w:tc>
      </w:tr>
      <w:tr w:rsidR="00807F5B" w:rsidTr="00807F5B">
        <w:tc>
          <w:tcPr>
            <w:tcW w:w="4675" w:type="dxa"/>
          </w:tcPr>
          <w:p w:rsidR="00807F5B" w:rsidRDefault="00807F5B">
            <w:r w:rsidRPr="004B680B">
              <w:rPr>
                <w:rFonts w:ascii="Mangal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परीक्षा संबंधी नियम :</w:t>
            </w:r>
          </w:p>
        </w:tc>
        <w:tc>
          <w:tcPr>
            <w:tcW w:w="4675" w:type="dxa"/>
          </w:tcPr>
          <w:p w:rsidR="00807F5B" w:rsidRPr="00807F5B" w:rsidRDefault="00807F5B" w:rsidP="00807F5B">
            <w:pPr>
              <w:pStyle w:val="ListParagraph"/>
              <w:numPr>
                <w:ilvl w:val="0"/>
                <w:numId w:val="3"/>
              </w:numPr>
              <w:spacing w:before="100"/>
              <w:jc w:val="both"/>
              <w:rPr>
                <w:rFonts w:ascii="inherit" w:eastAsia="Times New Roman" w:hAnsi="inherit" w:cs="Times New Roman"/>
                <w:sz w:val="24"/>
                <w:szCs w:val="24"/>
                <w:cs/>
              </w:rPr>
            </w:pP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विद्यार्थी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को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सत्र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के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दौरान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होने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वाले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सभी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ईकाई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परीक्षाओं</w:t>
            </w:r>
            <w:r w:rsidRPr="00807F5B">
              <w:rPr>
                <w:rFonts w:ascii="Arial" w:eastAsia="Times New Roman" w:hAnsi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त्रैमासिक तथा अर्धवार्षिक परीक्षाओं में सम्मिलित होना अनिवार्य है।</w:t>
            </w:r>
          </w:p>
          <w:p w:rsidR="00807F5B" w:rsidRPr="00807F5B" w:rsidRDefault="00807F5B" w:rsidP="00807F5B">
            <w:pPr>
              <w:pStyle w:val="ListParagraph"/>
              <w:numPr>
                <w:ilvl w:val="0"/>
                <w:numId w:val="3"/>
              </w:numPr>
              <w:spacing w:before="100"/>
              <w:jc w:val="both"/>
              <w:rPr>
                <w:rFonts w:ascii="inherit" w:eastAsia="Times New Roman" w:hAnsi="inherit" w:cs="Times New Roman"/>
                <w:sz w:val="24"/>
                <w:szCs w:val="24"/>
                <w:cs/>
              </w:rPr>
            </w:pP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अस्वस्थतावश आंतरिक परीक्षाओं में सम्मिलित न होने की स्थिति में विद्यार्थी शासकीय चिकित्सक से मेडिकल सर्टिफिकेट प्रस्तुत करेगा तथा स्वस्थ होने के उपरांत ही परीक्षा देगा।</w:t>
            </w:r>
          </w:p>
          <w:p w:rsidR="00807F5B" w:rsidRPr="00807F5B" w:rsidRDefault="00807F5B" w:rsidP="00807F5B">
            <w:pPr>
              <w:pStyle w:val="ListParagraph"/>
              <w:numPr>
                <w:ilvl w:val="0"/>
                <w:numId w:val="3"/>
              </w:numPr>
              <w:spacing w:before="100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परीक्षा में किसी प्रकार के अनुचित लाभ होने लेने या अनुचित साधनों का प्रयोग करने का प्रयत्न गंभीर दुराचरण माना जायेगा।</w:t>
            </w:r>
            <w:r w:rsidRPr="00807F5B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807F5B">
              <w:rPr>
                <w:rFonts w:ascii="Arial" w:eastAsia="Times New Roman" w:hAnsi="Arial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807F5B" w:rsidTr="00807F5B">
        <w:tc>
          <w:tcPr>
            <w:tcW w:w="4675" w:type="dxa"/>
          </w:tcPr>
          <w:p w:rsidR="00807F5B" w:rsidRDefault="00807F5B">
            <w:r w:rsidRPr="004B680B">
              <w:rPr>
                <w:rFonts w:ascii="Mangal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महाविद्यालय प्रशासन का अधिकार क्षेत्र :</w:t>
            </w:r>
          </w:p>
        </w:tc>
        <w:tc>
          <w:tcPr>
            <w:tcW w:w="4675" w:type="dxa"/>
          </w:tcPr>
          <w:p w:rsidR="00807F5B" w:rsidRPr="00807F5B" w:rsidRDefault="00807F5B" w:rsidP="00807F5B">
            <w:pPr>
              <w:pStyle w:val="ListParagraph"/>
              <w:numPr>
                <w:ilvl w:val="0"/>
                <w:numId w:val="4"/>
              </w:numPr>
              <w:spacing w:before="100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यदि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छात्र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किसी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अनैतिकता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मूलक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गंभीर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अभियुक्त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पाया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गया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तो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उसका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lastRenderedPageBreak/>
              <w:t>प्रवेश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तत्काल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निरस्त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कर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दिया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जायेगा।</w:t>
            </w:r>
            <w:r w:rsidRPr="00807F5B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807F5B" w:rsidRDefault="00807F5B" w:rsidP="00807F5B">
            <w:pPr>
              <w:pStyle w:val="ListParagraph"/>
              <w:numPr>
                <w:ilvl w:val="0"/>
                <w:numId w:val="4"/>
              </w:numPr>
              <w:jc w:val="both"/>
            </w:pP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यदि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छात्र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रैगिंग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में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लिप्त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पाया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गया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तो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शैक्षणिक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संस्थाओं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में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प्रताड़णा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प्रतिषेध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 xml:space="preserve"> </w:t>
            </w:r>
            <w:r w:rsidRPr="00807F5B">
              <w:rPr>
                <w:rFonts w:ascii="Mangal" w:eastAsia="Times New Roman" w:hAnsi="Mangal" w:cs="Mangal" w:hint="cs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अधिनियम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lang w:bidi="hi-IN"/>
              </w:rPr>
              <w:t> </w:t>
            </w:r>
            <w:r w:rsidRPr="00807F5B">
              <w:rPr>
                <w:rFonts w:ascii="Arial" w:eastAsia="Times New Roman" w:hAnsi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2001 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के अनुसार रैगिंग किया जाने पर अथवा रैगिंग के लिए प्रेरित करने पर पाँच</w:t>
            </w:r>
            <w:r w:rsidRPr="00807F5B">
              <w:rPr>
                <w:rFonts w:ascii="Arial" w:eastAsia="Times New Roman" w:hAnsi="Arial"/>
                <w:sz w:val="24"/>
                <w:szCs w:val="24"/>
                <w:bdr w:val="none" w:sz="0" w:space="0" w:color="auto" w:frame="1"/>
                <w:shd w:val="clear" w:color="auto" w:fill="FFFFFF"/>
                <w:lang w:bidi="hi-IN"/>
              </w:rPr>
              <w:t> </w:t>
            </w:r>
            <w:r w:rsidRPr="00807F5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साल तक कारावास की सजा या पाँच हज़ार रुपये जुर्माना अथवा दोनों से दंडित किया जा सकता है।</w:t>
            </w:r>
          </w:p>
        </w:tc>
      </w:tr>
      <w:tr w:rsidR="00807F5B" w:rsidTr="00010B8D">
        <w:tc>
          <w:tcPr>
            <w:tcW w:w="4675" w:type="dxa"/>
            <w:vAlign w:val="bottom"/>
          </w:tcPr>
          <w:p w:rsidR="00807F5B" w:rsidRPr="004B680B" w:rsidRDefault="00083A1A" w:rsidP="00807F5B">
            <w:pPr>
              <w:pStyle w:val="NoSpacing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inherit" w:eastAsia="Times New Roman" w:hAnsi="inherit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-4739640</wp:posOffset>
                      </wp:positionV>
                      <wp:extent cx="2324100" cy="3905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A1A" w:rsidRDefault="00083A1A">
                                  <w:r w:rsidRPr="004B680B">
                                    <w:rPr>
                                      <w:rFonts w:ascii="Mangal" w:hAnsi="Mangal" w:cs="Mangal"/>
                                      <w:sz w:val="24"/>
                                      <w:szCs w:val="24"/>
                                      <w:bdr w:val="none" w:sz="0" w:space="0" w:color="auto" w:frame="1"/>
                                      <w:shd w:val="clear" w:color="auto" w:fill="FFFFFF"/>
                                      <w:cs/>
                                      <w:lang w:bidi="hi-IN"/>
                                    </w:rPr>
                                    <w:t>रैगिंग पर पूर्ण प्रतिबंध: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9.35pt;margin-top:-373.2pt;width:18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" fillcolor="white [3201]" stroked="f" strokeweight=".5pt">
                      <v:textbox>
                        <w:txbxContent>
                          <w:p w:rsidR="00083A1A" w:rsidRDefault="00083A1A">
                            <w:r w:rsidRPr="004B680B">
                              <w:rPr>
                                <w:rFonts w:ascii="Mangal" w:hAnsi="Mangal" w:cs="Mangal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cs/>
                                <w:lang w:bidi="hi-IN"/>
                              </w:rPr>
                              <w:t>रैगिंग पर पूर्ण प्रतिबंध: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5" w:type="dxa"/>
            <w:vAlign w:val="bottom"/>
          </w:tcPr>
          <w:p w:rsidR="00807F5B" w:rsidRPr="00807F5B" w:rsidRDefault="00807F5B" w:rsidP="00807F5B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inherit" w:eastAsia="Times New Roman" w:hAnsi="inherit" w:cs="Times New Roman"/>
                <w:sz w:val="24"/>
                <w:szCs w:val="24"/>
                <w:cs/>
              </w:rPr>
            </w:pPr>
            <w:r w:rsidRPr="004B680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महाविद्यालय परिसर एवं छात्रावास में रैगिंग घृणित एवं अमानवीय कार्य पर पूर्ण प्रतिबंध है । रैगिंग में लिप्त पाये जाने वाले विद्यार्थियों के विरूद्ध कठोर अन</w:t>
            </w:r>
            <w:r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ुशासनात्मक कार्रवाई की जायेगी ।</w:t>
            </w:r>
          </w:p>
          <w:p w:rsidR="00807F5B" w:rsidRPr="00807F5B" w:rsidRDefault="00807F5B" w:rsidP="00807F5B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inherit" w:eastAsia="Times New Roman" w:hAnsi="inherit" w:cs="Times New Roman"/>
                <w:sz w:val="24"/>
                <w:szCs w:val="24"/>
                <w:cs/>
              </w:rPr>
            </w:pPr>
            <w:r w:rsidRPr="004B680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इसके अंर्तगत अपराधिक प्रकरण में गिरफ्तारी जुर्माना या दोनों तथा महाविद्यालय और छात्रावास से निष्कासन एवं परीक्षा में सम्म</w:t>
            </w:r>
            <w:r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िलित होने पर रोक लगायी जायेगी ।</w:t>
            </w:r>
          </w:p>
          <w:p w:rsidR="00807F5B" w:rsidRPr="004B680B" w:rsidRDefault="00807F5B" w:rsidP="00807F5B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680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माननीय सुप्रीम कोर्ट व यू</w:t>
            </w:r>
            <w:r w:rsidRPr="004B680B">
              <w:rPr>
                <w:rFonts w:ascii="Arial" w:eastAsia="Times New Roman" w:hAnsi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4B680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जी</w:t>
            </w:r>
            <w:r w:rsidRPr="004B680B">
              <w:rPr>
                <w:rFonts w:ascii="Arial" w:eastAsia="Times New Roman" w:hAnsi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4B680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सी</w:t>
            </w:r>
            <w:r w:rsidRPr="004B680B">
              <w:rPr>
                <w:rFonts w:ascii="Arial" w:eastAsia="Times New Roman" w:hAnsi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0 </w:t>
            </w:r>
            <w:r w:rsidRPr="004B680B">
              <w:rPr>
                <w:rFonts w:ascii="Mangal" w:eastAsia="Times New Roman" w:hAnsi="Mangal" w:cs="Mangal"/>
                <w:sz w:val="24"/>
                <w:szCs w:val="24"/>
                <w:bdr w:val="none" w:sz="0" w:space="0" w:color="auto" w:frame="1"/>
                <w:shd w:val="clear" w:color="auto" w:fill="FFFFFF"/>
                <w:cs/>
                <w:lang w:bidi="hi-IN"/>
              </w:rPr>
              <w:t>नियमों के परिपालन में प्रत्येक अध्ययनरत छात्र/छात्रा को महाविद्यालय में प्रवेश के समय एंटी रैगिंग शपथ पत्र देना होगा । इस शपथ पत्र का प्रारूप व शपथ पत्र भरने का तरीका निम्न दो वेव साइटों से डाउनलोड कर प्राप्त किया जा सकता है ।</w:t>
            </w:r>
          </w:p>
        </w:tc>
      </w:tr>
    </w:tbl>
    <w:p w:rsidR="00617958" w:rsidRDefault="00981AB1"/>
    <w:sectPr w:rsidR="00617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62B2A"/>
    <w:multiLevelType w:val="hybridMultilevel"/>
    <w:tmpl w:val="601EE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83986"/>
    <w:multiLevelType w:val="hybridMultilevel"/>
    <w:tmpl w:val="389C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02EF"/>
    <w:multiLevelType w:val="hybridMultilevel"/>
    <w:tmpl w:val="AB84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C6BAD"/>
    <w:multiLevelType w:val="hybridMultilevel"/>
    <w:tmpl w:val="1C22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D6738"/>
    <w:multiLevelType w:val="hybridMultilevel"/>
    <w:tmpl w:val="58C8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F754A"/>
    <w:multiLevelType w:val="hybridMultilevel"/>
    <w:tmpl w:val="9966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5B"/>
    <w:rsid w:val="00083A1A"/>
    <w:rsid w:val="000A0C02"/>
    <w:rsid w:val="00807F5B"/>
    <w:rsid w:val="00981AB1"/>
    <w:rsid w:val="00D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A4CD0-C993-4FBA-8A42-3BF737D6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F5B"/>
    <w:pPr>
      <w:ind w:left="720"/>
      <w:contextualSpacing/>
    </w:pPr>
  </w:style>
  <w:style w:type="paragraph" w:styleId="NoSpacing">
    <w:name w:val="No Spacing"/>
    <w:uiPriority w:val="1"/>
    <w:qFormat/>
    <w:rsid w:val="00807F5B"/>
    <w:pPr>
      <w:spacing w:before="100"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2021-08-25T07:44:00Z</dcterms:created>
  <dcterms:modified xsi:type="dcterms:W3CDTF">2021-08-25T22:22:00Z</dcterms:modified>
</cp:coreProperties>
</file>